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922"/>
        <w:gridCol w:w="1558"/>
        <w:gridCol w:w="1525"/>
      </w:tblGrid>
      <w:tr w:rsidR="000D37F2" w:rsidTr="005F1A42">
        <w:tc>
          <w:tcPr>
            <w:tcW w:w="566" w:type="dxa"/>
          </w:tcPr>
          <w:p w:rsidR="000D37F2" w:rsidRPr="000D37F2" w:rsidRDefault="000D37F2" w:rsidP="00AA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37F2" w:rsidRDefault="000D37F2" w:rsidP="00AA5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922" w:type="dxa"/>
          </w:tcPr>
          <w:p w:rsidR="00667499" w:rsidRDefault="000D37F2" w:rsidP="00AA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Порушення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яке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необх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дно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усунути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також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зазнача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дата, </w:t>
            </w:r>
          </w:p>
          <w:p w:rsidR="000D37F2" w:rsidRPr="000D37F2" w:rsidRDefault="000D37F2" w:rsidP="00AA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з яко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пропонувалос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0D37F2" w:rsidRPr="000D37F2" w:rsidRDefault="000D37F2" w:rsidP="00AA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  <w:tc>
          <w:tcPr>
            <w:tcW w:w="1525" w:type="dxa"/>
          </w:tcPr>
          <w:p w:rsidR="000D37F2" w:rsidRPr="000D37F2" w:rsidRDefault="000D37F2" w:rsidP="00AA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0D37F2" w:rsidRPr="007C53A3" w:rsidTr="005F1A42">
        <w:tc>
          <w:tcPr>
            <w:tcW w:w="566" w:type="dxa"/>
          </w:tcPr>
          <w:p w:rsidR="000D37F2" w:rsidRPr="000D37F2" w:rsidRDefault="000D37F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22" w:type="dxa"/>
          </w:tcPr>
          <w:p w:rsidR="000D37F2" w:rsidRPr="007C53A3" w:rsidRDefault="000D37F2" w:rsidP="00AA5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Приміщення не в повній мірі забезпечені відповідними знаками безпеки. Знаки безпеки, їх кількість, а також місця їх встановлення </w:t>
            </w:r>
            <w:r w:rsidR="007C5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повинні відповідати ДСТУ </w:t>
            </w:r>
            <w:r w:rsidR="007C5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7C5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6309:</w:t>
            </w:r>
            <w:r w:rsidR="007C53A3" w:rsidRPr="007C5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5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 «</w:t>
            </w:r>
            <w:r w:rsidR="006A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7C5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отипожежний захист. Знаки безпеки. Форма та колір»  (</w:t>
            </w:r>
            <w:r w:rsidR="007C53A3" w:rsidRPr="007C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7C53A3" w:rsidRPr="007C53A3">
              <w:rPr>
                <w:rFonts w:ascii="Times New Roman" w:hAnsi="Times New Roman" w:cs="Times New Roman"/>
                <w:sz w:val="28"/>
                <w:szCs w:val="28"/>
              </w:rPr>
              <w:t xml:space="preserve"> 6309</w:t>
            </w:r>
            <w:r w:rsidR="007C53A3">
              <w:rPr>
                <w:rFonts w:ascii="Times New Roman" w:hAnsi="Times New Roman" w:cs="Times New Roman"/>
                <w:sz w:val="28"/>
                <w:szCs w:val="28"/>
              </w:rPr>
              <w:t xml:space="preserve">:1987, </w:t>
            </w:r>
            <w:r w:rsidR="007C5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IDT</w:t>
            </w:r>
            <w:r w:rsidR="007C53A3" w:rsidRPr="007C53A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C53A3">
              <w:rPr>
                <w:rFonts w:ascii="Times New Roman" w:hAnsi="Times New Roman" w:cs="Times New Roman"/>
                <w:sz w:val="28"/>
                <w:szCs w:val="28"/>
              </w:rPr>
              <w:t>та ГОСТ 12.4.026-76 «</w:t>
            </w:r>
            <w:r w:rsidR="007C5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ССБТ. </w:t>
            </w:r>
            <w:r w:rsidR="007C53A3">
              <w:rPr>
                <w:rFonts w:ascii="Times New Roman" w:hAnsi="Times New Roman" w:cs="Times New Roman"/>
                <w:sz w:val="28"/>
                <w:szCs w:val="28"/>
              </w:rPr>
              <w:t>Цвета сигнальные и знаки безопасности».</w:t>
            </w:r>
          </w:p>
        </w:tc>
        <w:tc>
          <w:tcPr>
            <w:tcW w:w="1558" w:type="dxa"/>
          </w:tcPr>
          <w:p w:rsidR="000D37F2" w:rsidRPr="007C53A3" w:rsidRDefault="000D37F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D37F2" w:rsidRPr="007C53A3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0D37F2" w:rsidRPr="007C53A3" w:rsidTr="005F1A42">
        <w:tc>
          <w:tcPr>
            <w:tcW w:w="566" w:type="dxa"/>
          </w:tcPr>
          <w:p w:rsidR="000D37F2" w:rsidRPr="007C53A3" w:rsidRDefault="007C53A3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22" w:type="dxa"/>
          </w:tcPr>
          <w:p w:rsidR="000D37F2" w:rsidRDefault="007C53A3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</w:t>
            </w:r>
            <w:r w:rsidR="00CA5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імнатах не вивішені на видимих місцях: план евакуації з відповідного поверху із зазначенням даного номера, кімнати, евакуаційних виходів та шляхів руху до них, місць розміщення первинних засобів пожежогасіння та ручних пожежних сповіщувачів, а також  необхідний пояснювальний текст і пам’ятка про дії на випадок виникнення пожежі;</w:t>
            </w:r>
          </w:p>
          <w:p w:rsidR="00CA5A05" w:rsidRPr="007C53A3" w:rsidRDefault="00CA5A05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стисла пам’ятка для мешканців про правила пожежної безпеки.</w:t>
            </w:r>
          </w:p>
        </w:tc>
        <w:tc>
          <w:tcPr>
            <w:tcW w:w="1558" w:type="dxa"/>
          </w:tcPr>
          <w:p w:rsidR="000D37F2" w:rsidRPr="007C53A3" w:rsidRDefault="000D37F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D37F2" w:rsidRPr="007C53A3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0D37F2" w:rsidRPr="007C53A3" w:rsidTr="005F1A42">
        <w:tc>
          <w:tcPr>
            <w:tcW w:w="566" w:type="dxa"/>
          </w:tcPr>
          <w:p w:rsidR="000D37F2" w:rsidRPr="007C53A3" w:rsidRDefault="00CA5A05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22" w:type="dxa"/>
          </w:tcPr>
          <w:p w:rsidR="000D37F2" w:rsidRPr="007C53A3" w:rsidRDefault="00CA5A05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Приміщення гуртожитку не обладнані системою автоматичної пожежної сигналізації з виводом сигналу від контрольно- приймального приладу на пульт централізованого спостереження </w:t>
            </w:r>
            <w:r w:rsidR="00954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пожежної охорони. (Підтверджуються до виконання з 2015 р.) </w:t>
            </w:r>
          </w:p>
        </w:tc>
        <w:tc>
          <w:tcPr>
            <w:tcW w:w="1558" w:type="dxa"/>
          </w:tcPr>
          <w:p w:rsidR="000D37F2" w:rsidRPr="007C53A3" w:rsidRDefault="000D37F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D37F2" w:rsidRPr="007C53A3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0D37F2" w:rsidRPr="007C53A3" w:rsidTr="005F1A42">
        <w:tc>
          <w:tcPr>
            <w:tcW w:w="566" w:type="dxa"/>
          </w:tcPr>
          <w:p w:rsidR="000D37F2" w:rsidRPr="007C53A3" w:rsidRDefault="00954800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22" w:type="dxa"/>
          </w:tcPr>
          <w:p w:rsidR="000D37F2" w:rsidRPr="007C53A3" w:rsidRDefault="00954800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гуртожитку не обладнані системою оповіщення про пожежу та гучномовним зв’язком. (Підтверджуються до виконання з 2015р.)</w:t>
            </w:r>
          </w:p>
        </w:tc>
        <w:tc>
          <w:tcPr>
            <w:tcW w:w="1558" w:type="dxa"/>
          </w:tcPr>
          <w:p w:rsidR="000D37F2" w:rsidRPr="007C53A3" w:rsidRDefault="000D37F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D37F2" w:rsidRPr="007C53A3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0D37F2" w:rsidRPr="007C53A3" w:rsidTr="005F1A42">
        <w:tc>
          <w:tcPr>
            <w:tcW w:w="566" w:type="dxa"/>
          </w:tcPr>
          <w:p w:rsidR="000D37F2" w:rsidRPr="007C53A3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22" w:type="dxa"/>
          </w:tcPr>
          <w:p w:rsidR="000D37F2" w:rsidRPr="007C53A3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Насоси</w:t>
            </w:r>
            <w:r w:rsidR="006A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A7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підвищувачі та кнопки їх дистанційного пуску знаходяться в неробочому стані</w:t>
            </w:r>
          </w:p>
        </w:tc>
        <w:tc>
          <w:tcPr>
            <w:tcW w:w="1558" w:type="dxa"/>
          </w:tcPr>
          <w:p w:rsidR="000D37F2" w:rsidRPr="007C53A3" w:rsidRDefault="000D37F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D37F2" w:rsidRPr="007C53A3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0D37F2" w:rsidRPr="007C53A3" w:rsidTr="005F1A42">
        <w:tc>
          <w:tcPr>
            <w:tcW w:w="566" w:type="dxa"/>
          </w:tcPr>
          <w:p w:rsidR="000D37F2" w:rsidRPr="007C53A3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922" w:type="dxa"/>
          </w:tcPr>
          <w:p w:rsidR="000D37F2" w:rsidRPr="007C53A3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Пожежні шафки, не мають отвори для провітрювання  і не пристосовані для опломбування та візуального огляду їх без розкривання .</w:t>
            </w:r>
          </w:p>
        </w:tc>
        <w:tc>
          <w:tcPr>
            <w:tcW w:w="1558" w:type="dxa"/>
          </w:tcPr>
          <w:p w:rsidR="000D37F2" w:rsidRPr="007C53A3" w:rsidRDefault="000D37F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D37F2" w:rsidRPr="007C53A3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0D37F2" w:rsidRPr="007C53A3" w:rsidTr="005F1A42">
        <w:tc>
          <w:tcPr>
            <w:tcW w:w="566" w:type="dxa"/>
          </w:tcPr>
          <w:p w:rsidR="000D37F2" w:rsidRPr="007C53A3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922" w:type="dxa"/>
            <w:tcBorders>
              <w:right w:val="single" w:sz="4" w:space="0" w:color="auto"/>
            </w:tcBorders>
          </w:tcPr>
          <w:p w:rsidR="000D37F2" w:rsidRPr="007C53A3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всі пожежні кран – комплекти укомплектовані пожежним рукавом однакового з ним діаметра та стволом, а також важелем для полегшення відкривання вентилі. Елементи з’єднання пожежного крана, рукавів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ручного пожежного ствола мають бути однотипними.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0D37F2" w:rsidRPr="007C53A3" w:rsidRDefault="000D37F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D37F2" w:rsidRPr="007C53A3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AA535B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566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922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дверцятах пожежних шафок із зовнішнього боку не вказані після літерного індексу «ПК» порядковий номер крана та номер телефону для виклику пожежно-рятувальних підрозділів.</w:t>
            </w:r>
          </w:p>
        </w:tc>
        <w:tc>
          <w:tcPr>
            <w:tcW w:w="1558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535B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AA535B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6"/>
        </w:trPr>
        <w:tc>
          <w:tcPr>
            <w:tcW w:w="566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922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надано підтверджуючих документів стосовно технічного обслуговування і перевірку на працездатність існуючих кран-комплектів.</w:t>
            </w:r>
          </w:p>
        </w:tc>
        <w:tc>
          <w:tcPr>
            <w:tcW w:w="1558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535B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AA535B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566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922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Допускається в житлових кімнатах підвішування світильників безпосередньо на струмопровідні проводи.</w:t>
            </w:r>
          </w:p>
        </w:tc>
        <w:tc>
          <w:tcPr>
            <w:tcW w:w="1558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535B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AA535B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566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922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З’єднання, відгалуження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окінцювання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жил проводів і кабелів в приміщеннях гуртожитку виконано не за допомоги опресування, зварювання, паяння або затискачів.</w:t>
            </w:r>
          </w:p>
        </w:tc>
        <w:tc>
          <w:tcPr>
            <w:tcW w:w="1558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535B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AA535B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566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922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Коридори гуртожитку, які не мають природного освітлення та довжиною більше 15 м, не обладнані спеціальною системою димовидалення. (Підтверджується до виконання з 2015 р.)</w:t>
            </w:r>
          </w:p>
        </w:tc>
        <w:tc>
          <w:tcPr>
            <w:tcW w:w="1558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535B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AA535B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66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922" w:type="dxa"/>
          </w:tcPr>
          <w:p w:rsidR="00AA535B" w:rsidRDefault="008651BE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дверях горищ, електрощитових, підвалів не вказано місця зберігання ключів</w:t>
            </w:r>
            <w:r w:rsidR="00F874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535B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AA535B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566" w:type="dxa"/>
          </w:tcPr>
          <w:p w:rsidR="00AA535B" w:rsidRDefault="00F874F1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922" w:type="dxa"/>
          </w:tcPr>
          <w:p w:rsidR="00AA535B" w:rsidRDefault="00F874F1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 двері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відокремлюючі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сходову клітину від приміщень 2,3 поверхи гуртожитку (Підтверджуються до виконання з 2015 р.)</w:t>
            </w:r>
          </w:p>
        </w:tc>
        <w:tc>
          <w:tcPr>
            <w:tcW w:w="1558" w:type="dxa"/>
          </w:tcPr>
          <w:p w:rsidR="00AA535B" w:rsidRDefault="00AA535B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535B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F874F1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7"/>
        </w:trPr>
        <w:tc>
          <w:tcPr>
            <w:tcW w:w="566" w:type="dxa"/>
          </w:tcPr>
          <w:p w:rsidR="00F874F1" w:rsidRDefault="00F874F1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922" w:type="dxa"/>
          </w:tcPr>
          <w:p w:rsidR="00F874F1" w:rsidRDefault="00F874F1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 двері для само зачинення на дверях сходової  клітки на 2, 3, 4, 5 поверхах гуртожитку.</w:t>
            </w:r>
          </w:p>
          <w:p w:rsidR="00F874F1" w:rsidRDefault="00F874F1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FC4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Підтверджується до виконання з 2015 р.)</w:t>
            </w:r>
          </w:p>
        </w:tc>
        <w:tc>
          <w:tcPr>
            <w:tcW w:w="1558" w:type="dxa"/>
          </w:tcPr>
          <w:p w:rsidR="00F874F1" w:rsidRDefault="00F874F1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F874F1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F874F1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66" w:type="dxa"/>
          </w:tcPr>
          <w:p w:rsidR="00F874F1" w:rsidRDefault="00FC4C3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922" w:type="dxa"/>
          </w:tcPr>
          <w:p w:rsidR="00F874F1" w:rsidRDefault="00FC4C3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Приміщення гуртожитку не забезпечені нормативною кількістю первинних засобів пожежогасіння. </w:t>
            </w:r>
          </w:p>
        </w:tc>
        <w:tc>
          <w:tcPr>
            <w:tcW w:w="1558" w:type="dxa"/>
          </w:tcPr>
          <w:p w:rsidR="00F874F1" w:rsidRDefault="00F874F1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F874F1" w:rsidRDefault="00667499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5F1A42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566" w:type="dxa"/>
          </w:tcPr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22" w:type="dxa"/>
          </w:tcPr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Переносні вогнегасники не розміщені шляхом: </w:t>
            </w:r>
          </w:p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навішування на вертикальні конструкції на висоті не більше 1, 5 м від рівня підлоги до нижнього торця вогнегасника і на відстані від дверей, достатній для її повного відчинення;</w:t>
            </w:r>
          </w:p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установлювання в пожежні шафи поруч з пожежними кранами, у спеціальні тумби, підставки або на пожежні щити (стенди).</w:t>
            </w:r>
          </w:p>
        </w:tc>
        <w:tc>
          <w:tcPr>
            <w:tcW w:w="1558" w:type="dxa"/>
          </w:tcPr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F1A42" w:rsidRDefault="005F1A42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5F1A42" w:rsidTr="005F1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566" w:type="dxa"/>
          </w:tcPr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5922" w:type="dxa"/>
          </w:tcPr>
          <w:p w:rsidR="005F1A42" w:rsidRPr="00A61ADE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зазначення місцезнаходження первинних засобів пожежогасіння відсутні вказівні знаки згідно з ДСТУ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A61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6309: 2007 «Протипожежний захист. Знаки безпеки. Форма та колір», ГОСТ 12.4. 026-76 «ССБТ.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сигналь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знаки безопасности».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Знаки повинні бути розміщені на видимих місцях на висоті 2- 2,5 м від рівня підлоги як усередині, так і поза приміщеннями (за потреби).</w:t>
            </w:r>
          </w:p>
        </w:tc>
        <w:tc>
          <w:tcPr>
            <w:tcW w:w="1558" w:type="dxa"/>
          </w:tcPr>
          <w:p w:rsidR="005F1A42" w:rsidRDefault="005F1A42" w:rsidP="00AA5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F1A42" w:rsidRDefault="005F1A42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</w:tbl>
    <w:p w:rsidR="000D37F2" w:rsidRDefault="000D37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069" w:rsidRDefault="000C1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1525"/>
      </w:tblGrid>
      <w:tr w:rsidR="00667499" w:rsidRPr="000D37F2" w:rsidTr="00DF2FD8">
        <w:tc>
          <w:tcPr>
            <w:tcW w:w="534" w:type="dxa"/>
          </w:tcPr>
          <w:p w:rsidR="00667499" w:rsidRPr="000D37F2" w:rsidRDefault="00667499" w:rsidP="00D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67499" w:rsidRDefault="00667499" w:rsidP="00DF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953" w:type="dxa"/>
          </w:tcPr>
          <w:p w:rsidR="00667499" w:rsidRDefault="00667499" w:rsidP="00D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Порушення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яке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необх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дно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усунути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також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зазнача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яко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</w:t>
            </w:r>
          </w:p>
          <w:p w:rsidR="00667499" w:rsidRPr="000D37F2" w:rsidRDefault="00667499" w:rsidP="00D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пропонувалос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67499" w:rsidRPr="000D37F2" w:rsidRDefault="00667499" w:rsidP="00D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  <w:tc>
          <w:tcPr>
            <w:tcW w:w="1525" w:type="dxa"/>
          </w:tcPr>
          <w:p w:rsidR="00667499" w:rsidRPr="000D37F2" w:rsidRDefault="00667499" w:rsidP="00D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667499" w:rsidRPr="007C53A3" w:rsidTr="00DF2FD8">
        <w:tc>
          <w:tcPr>
            <w:tcW w:w="534" w:type="dxa"/>
          </w:tcPr>
          <w:p w:rsidR="00667499" w:rsidRPr="000D37F2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53" w:type="dxa"/>
          </w:tcPr>
          <w:p w:rsidR="00667499" w:rsidRPr="007C53A3" w:rsidRDefault="00667499" w:rsidP="00DF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Приміщення не в повній мірі забезпечені відповідними знаками безпеки. Знаки безпеки, їх кількість, а також місця їх встановлення повинні відповідати ДСТУ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6309:</w:t>
            </w:r>
            <w:r w:rsidRPr="007C5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 «Протипожежний захист. Знаки безпеки. Форма та колір»  (</w:t>
            </w:r>
            <w:r w:rsidRPr="007C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7C53A3">
              <w:rPr>
                <w:rFonts w:ascii="Times New Roman" w:hAnsi="Times New Roman" w:cs="Times New Roman"/>
                <w:sz w:val="28"/>
                <w:szCs w:val="28"/>
              </w:rPr>
              <w:t xml:space="preserve"> 6309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:1987,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IDT</w:t>
            </w:r>
            <w:r w:rsidRPr="007C53A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ГОСТ 12.4.026-76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ССБТ.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сигнальные и знаки безопасности».</w:t>
            </w:r>
          </w:p>
        </w:tc>
        <w:tc>
          <w:tcPr>
            <w:tcW w:w="1559" w:type="dxa"/>
          </w:tcPr>
          <w:p w:rsidR="00667499" w:rsidRPr="007C53A3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67499" w:rsidRPr="007C53A3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667499" w:rsidRPr="007C53A3" w:rsidTr="00DF2FD8">
        <w:tc>
          <w:tcPr>
            <w:tcW w:w="534" w:type="dxa"/>
          </w:tcPr>
          <w:p w:rsidR="00667499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953" w:type="dxa"/>
          </w:tcPr>
          <w:p w:rsidR="00667499" w:rsidRPr="00667499" w:rsidRDefault="00667499" w:rsidP="00DF2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Двері електрощитової не замінено на протипожежні 2-го типу з межею вогнестійкості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r w:rsidRPr="00667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та сертифікатом відповідності системи УкрСЕПРО</w:t>
            </w:r>
          </w:p>
        </w:tc>
        <w:tc>
          <w:tcPr>
            <w:tcW w:w="1559" w:type="dxa"/>
          </w:tcPr>
          <w:p w:rsidR="00667499" w:rsidRPr="007C53A3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67499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</w:tbl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069" w:rsidRDefault="000C1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1525"/>
      </w:tblGrid>
      <w:tr w:rsidR="00667499" w:rsidRPr="000D37F2" w:rsidTr="00DF2FD8">
        <w:tc>
          <w:tcPr>
            <w:tcW w:w="534" w:type="dxa"/>
          </w:tcPr>
          <w:p w:rsidR="00667499" w:rsidRPr="000D37F2" w:rsidRDefault="00667499" w:rsidP="00D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67499" w:rsidRDefault="00667499" w:rsidP="00DF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953" w:type="dxa"/>
          </w:tcPr>
          <w:p w:rsidR="00667499" w:rsidRDefault="00667499" w:rsidP="0066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Порушення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яке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необх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дно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усунути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також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зазнача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дата, з яко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</w:t>
            </w:r>
          </w:p>
          <w:p w:rsidR="00667499" w:rsidRPr="000D37F2" w:rsidRDefault="00667499" w:rsidP="0066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пропонувалос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0D37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67499" w:rsidRPr="000D37F2" w:rsidRDefault="00667499" w:rsidP="00D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  <w:tc>
          <w:tcPr>
            <w:tcW w:w="1525" w:type="dxa"/>
          </w:tcPr>
          <w:p w:rsidR="00667499" w:rsidRPr="000D37F2" w:rsidRDefault="00667499" w:rsidP="00D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3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667499" w:rsidRPr="007C53A3" w:rsidTr="00DF2FD8">
        <w:tc>
          <w:tcPr>
            <w:tcW w:w="534" w:type="dxa"/>
          </w:tcPr>
          <w:p w:rsidR="00667499" w:rsidRPr="000D37F2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53" w:type="dxa"/>
          </w:tcPr>
          <w:p w:rsidR="00667499" w:rsidRPr="00D512BA" w:rsidRDefault="00667499" w:rsidP="00DF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об’єкта, а також будинки</w:t>
            </w:r>
            <w:r w:rsidR="00D5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споруди, приміщення не в повній мірі забезпечені відповідними знаками безпеки. Знаки безпеки, їх кількість, а також місця їх встановлення повинні відповідати ДСТУ </w:t>
            </w:r>
            <w:r w:rsidR="00D512BA" w:rsidRPr="00D5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51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D512BA" w:rsidRPr="00D5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6309</w:t>
            </w:r>
            <w:r w:rsidR="00D5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:1987, </w:t>
            </w:r>
            <w:r w:rsidR="00D51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IDT</w:t>
            </w:r>
            <w:r w:rsidR="00D512BA" w:rsidRPr="00D5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  <w:r w:rsidR="00D5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ГОСТ 12.4.026-76 «ССБТ. </w:t>
            </w:r>
            <w:r w:rsidR="00D512BA">
              <w:rPr>
                <w:rFonts w:ascii="Times New Roman" w:hAnsi="Times New Roman" w:cs="Times New Roman"/>
                <w:sz w:val="28"/>
                <w:szCs w:val="28"/>
              </w:rPr>
              <w:t>Цвета сигнальные и знаки безопасности».</w:t>
            </w:r>
          </w:p>
        </w:tc>
        <w:tc>
          <w:tcPr>
            <w:tcW w:w="1559" w:type="dxa"/>
          </w:tcPr>
          <w:p w:rsidR="00667499" w:rsidRPr="007C53A3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67499" w:rsidRPr="007C53A3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  <w:tr w:rsidR="00667499" w:rsidRPr="007C53A3" w:rsidTr="00DF2FD8">
        <w:tc>
          <w:tcPr>
            <w:tcW w:w="534" w:type="dxa"/>
          </w:tcPr>
          <w:p w:rsidR="00667499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953" w:type="dxa"/>
          </w:tcPr>
          <w:p w:rsidR="00667499" w:rsidRPr="00667499" w:rsidRDefault="00667499" w:rsidP="00D51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всі посадові</w:t>
            </w:r>
            <w:r w:rsidR="005F1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 та працівники,  які згідно наказу призначені відповідальними за протипожежний стан приміщень пройшли навчання та перевірку знань з питань пожежної безпеки у порядку, встановленому ПКМУ від</w:t>
            </w:r>
            <w:r w:rsidR="00D5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667499" w:rsidRPr="007C53A3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67499" w:rsidRDefault="00667499" w:rsidP="00DF2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13.06.2018</w:t>
            </w:r>
          </w:p>
        </w:tc>
      </w:tr>
    </w:tbl>
    <w:p w:rsidR="00667499" w:rsidRDefault="00667499" w:rsidP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7499" w:rsidRPr="007C53A3" w:rsidRDefault="0066749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67499" w:rsidRPr="007C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7F2"/>
    <w:rsid w:val="000C1069"/>
    <w:rsid w:val="000D37F2"/>
    <w:rsid w:val="00101000"/>
    <w:rsid w:val="002F6968"/>
    <w:rsid w:val="005F1A42"/>
    <w:rsid w:val="00667499"/>
    <w:rsid w:val="006A71FD"/>
    <w:rsid w:val="007C53A3"/>
    <w:rsid w:val="008651BE"/>
    <w:rsid w:val="00954800"/>
    <w:rsid w:val="00A61ADE"/>
    <w:rsid w:val="00AA535B"/>
    <w:rsid w:val="00CA5A05"/>
    <w:rsid w:val="00D512BA"/>
    <w:rsid w:val="00F874F1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99A1B-DF9D-437F-BD2A-C26821DF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FF94-6B1D-4A81-869E-DD35E118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Сергій Янко</cp:lastModifiedBy>
  <cp:revision>5</cp:revision>
  <dcterms:created xsi:type="dcterms:W3CDTF">2018-06-05T08:31:00Z</dcterms:created>
  <dcterms:modified xsi:type="dcterms:W3CDTF">2018-09-04T10:04:00Z</dcterms:modified>
</cp:coreProperties>
</file>